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22" w:rsidRPr="000E3B12" w:rsidRDefault="000E3B12" w:rsidP="000E3B12">
      <w:pPr>
        <w:pStyle w:val="a4"/>
        <w:rPr>
          <w:rFonts w:ascii="Times New Roman" w:hAnsi="Times New Roman" w:cs="Times New Roman"/>
          <w:sz w:val="16"/>
          <w:szCs w:val="16"/>
        </w:rPr>
      </w:pPr>
      <w:r w:rsidRPr="000E3B12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2956560</wp:posOffset>
            </wp:positionH>
            <wp:positionV relativeFrom="paragraph">
              <wp:posOffset>-529590</wp:posOffset>
            </wp:positionV>
            <wp:extent cx="504825" cy="609600"/>
            <wp:effectExtent l="19050" t="0" r="9525" b="0"/>
            <wp:wrapTight wrapText="bothSides">
              <wp:wrapPolygon edited="0">
                <wp:start x="-815" y="0"/>
                <wp:lineTo x="-815" y="18900"/>
                <wp:lineTo x="815" y="20925"/>
                <wp:lineTo x="8966" y="20925"/>
                <wp:lineTo x="13857" y="20925"/>
                <wp:lineTo x="20377" y="20925"/>
                <wp:lineTo x="22008" y="18900"/>
                <wp:lineTo x="22008" y="0"/>
                <wp:lineTo x="-815" y="0"/>
              </wp:wrapPolygon>
            </wp:wrapTight>
            <wp:docPr id="1" name="Рисунок 2" descr="Saso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sovsk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10421"/>
      </w:tblGrid>
      <w:tr w:rsidR="000E3B12" w:rsidTr="000E3B12">
        <w:trPr>
          <w:jc w:val="center"/>
        </w:trPr>
        <w:tc>
          <w:tcPr>
            <w:tcW w:w="10421" w:type="dxa"/>
          </w:tcPr>
          <w:p w:rsidR="000E3B12" w:rsidRDefault="000E3B12" w:rsidP="000E3B12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979AF">
              <w:rPr>
                <w:rFonts w:ascii="Times New Roman" w:hAnsi="Times New Roman" w:cs="Times New Roman"/>
                <w:sz w:val="32"/>
                <w:szCs w:val="32"/>
              </w:rPr>
              <w:t>Администрац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ия муниципального образования –</w:t>
            </w:r>
          </w:p>
          <w:p w:rsidR="000E3B12" w:rsidRPr="003979AF" w:rsidRDefault="000E3B12" w:rsidP="000E3B12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979AF">
              <w:rPr>
                <w:rFonts w:ascii="Times New Roman" w:hAnsi="Times New Roman" w:cs="Times New Roman"/>
                <w:sz w:val="32"/>
                <w:szCs w:val="32"/>
              </w:rPr>
              <w:t>Сасовский муниципальный район Рязанской области</w:t>
            </w:r>
          </w:p>
          <w:p w:rsidR="000E3B12" w:rsidRDefault="000E3B12" w:rsidP="000E3B12">
            <w:pPr>
              <w:jc w:val="center"/>
            </w:pPr>
            <w:r w:rsidRPr="003979AF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0E3B12" w:rsidRP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E3B12" w:rsidRP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E3B12" w:rsidRP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E3B12">
        <w:rPr>
          <w:rFonts w:ascii="Times New Roman" w:hAnsi="Times New Roman" w:cs="Times New Roman"/>
          <w:sz w:val="28"/>
          <w:szCs w:val="28"/>
        </w:rPr>
        <w:t xml:space="preserve">от </w:t>
      </w:r>
      <w:r w:rsidR="00425D5E">
        <w:rPr>
          <w:rFonts w:ascii="Times New Roman" w:hAnsi="Times New Roman" w:cs="Times New Roman"/>
          <w:sz w:val="28"/>
          <w:szCs w:val="28"/>
        </w:rPr>
        <w:t>17 марта 2020 г. № 135</w:t>
      </w:r>
    </w:p>
    <w:p w:rsidR="000E3B12" w:rsidRP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E3B12" w:rsidRP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– Сасовский муниципальный район Рязанской области от 16.04.2019 № 216 «Об утверждении реестра муниципальных услуг муниципального образования – Сасовский муниципальный район Рязанской области»</w:t>
      </w:r>
    </w:p>
    <w:p w:rsid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E3B12" w:rsidRDefault="000E3B12" w:rsidP="000E3B1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11B1A" w:rsidRDefault="000E3B12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нормативных правовых актов администрации муниципального образования – Сасовский муниципальный район Рязанской области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 Российской Федерации, руководствуясь </w:t>
      </w:r>
      <w:r w:rsidR="00311B1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аспоряжением Правительства Российской Федерации от </w:t>
      </w:r>
      <w:r w:rsidR="00311B1A">
        <w:rPr>
          <w:rFonts w:ascii="Times New Roman" w:hAnsi="Times New Roman" w:cs="Times New Roman"/>
          <w:sz w:val="28"/>
          <w:szCs w:val="28"/>
        </w:rPr>
        <w:t>18.09.2019 № 2113-р, Уставом муниципального образования – Сасовский муниципальный район Рязанской области, администрация муниципального образования – Сасовский муниципальный район Рязанской области ПОСТАНОВЛЯЕТ:</w:t>
      </w:r>
    </w:p>
    <w:p w:rsidR="00311B1A" w:rsidRDefault="00311B1A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муниципального образования – Сасовский муниципальный район Рязанской области от 16.04.2019 № 216 «Об утверждении реестра муниципальных услуг муниципального образования – Сасовский муниципальный район Рязанской области» следующие изменения:</w:t>
      </w:r>
    </w:p>
    <w:p w:rsidR="00311B1A" w:rsidRDefault="00311B1A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к постановлению строку:</w:t>
      </w:r>
    </w:p>
    <w:tbl>
      <w:tblPr>
        <w:tblStyle w:val="a3"/>
        <w:tblW w:w="0" w:type="auto"/>
        <w:jc w:val="center"/>
        <w:tblLook w:val="04A0"/>
      </w:tblPr>
      <w:tblGrid>
        <w:gridCol w:w="534"/>
        <w:gridCol w:w="6095"/>
        <w:gridCol w:w="3792"/>
      </w:tblGrid>
      <w:tr w:rsidR="00311B1A" w:rsidRPr="00311B1A" w:rsidTr="002A04E9">
        <w:trPr>
          <w:jc w:val="center"/>
        </w:trPr>
        <w:tc>
          <w:tcPr>
            <w:tcW w:w="534" w:type="dxa"/>
          </w:tcPr>
          <w:p w:rsidR="00311B1A" w:rsidRPr="00311B1A" w:rsidRDefault="00311B1A" w:rsidP="00311B1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«4</w:t>
            </w:r>
          </w:p>
        </w:tc>
        <w:tc>
          <w:tcPr>
            <w:tcW w:w="6095" w:type="dxa"/>
          </w:tcPr>
          <w:p w:rsidR="00311B1A" w:rsidRPr="00311B1A" w:rsidRDefault="00311B1A" w:rsidP="00311B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Аннулирование разрешений на установку и эксплуатацию рекламной конструкции</w:t>
            </w:r>
          </w:p>
        </w:tc>
        <w:tc>
          <w:tcPr>
            <w:tcW w:w="3792" w:type="dxa"/>
          </w:tcPr>
          <w:p w:rsidR="00311B1A" w:rsidRPr="00311B1A" w:rsidRDefault="00311B1A" w:rsidP="00311B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области»</w:t>
            </w:r>
          </w:p>
        </w:tc>
      </w:tr>
    </w:tbl>
    <w:p w:rsidR="00311B1A" w:rsidRDefault="00311B1A" w:rsidP="00425D5E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Style w:val="a3"/>
        <w:tblW w:w="0" w:type="auto"/>
        <w:jc w:val="center"/>
        <w:tblLook w:val="04A0"/>
      </w:tblPr>
      <w:tblGrid>
        <w:gridCol w:w="534"/>
        <w:gridCol w:w="6095"/>
        <w:gridCol w:w="3792"/>
      </w:tblGrid>
      <w:tr w:rsidR="00311B1A" w:rsidRPr="00311B1A" w:rsidTr="002A04E9">
        <w:trPr>
          <w:jc w:val="center"/>
        </w:trPr>
        <w:tc>
          <w:tcPr>
            <w:tcW w:w="534" w:type="dxa"/>
          </w:tcPr>
          <w:p w:rsidR="00311B1A" w:rsidRPr="00311B1A" w:rsidRDefault="00311B1A" w:rsidP="00311B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«4</w:t>
            </w:r>
          </w:p>
        </w:tc>
        <w:tc>
          <w:tcPr>
            <w:tcW w:w="6095" w:type="dxa"/>
          </w:tcPr>
          <w:p w:rsidR="00311B1A" w:rsidRPr="00311B1A" w:rsidRDefault="00311B1A" w:rsidP="00311B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Аннулирование разрешений на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тановку и эксплуатацию рекламных</w:t>
            </w: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3792" w:type="dxa"/>
          </w:tcPr>
          <w:p w:rsidR="00311B1A" w:rsidRPr="00311B1A" w:rsidRDefault="00311B1A" w:rsidP="00311B1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B1A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ЖКХ администрации муниципального образования – Сасовский муниципальный район Рязанской области»</w:t>
            </w:r>
          </w:p>
        </w:tc>
      </w:tr>
    </w:tbl>
    <w:p w:rsidR="00311B1A" w:rsidRPr="0069747F" w:rsidRDefault="00311B1A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9747F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(обнародовать) в совместном периодическом печатном средстве массовой информации </w:t>
      </w:r>
      <w:proofErr w:type="spellStart"/>
      <w:r w:rsidRPr="0069747F"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 w:rsidRPr="0069747F">
        <w:rPr>
          <w:rFonts w:ascii="Times New Roman" w:hAnsi="Times New Roman" w:cs="Times New Roman"/>
          <w:sz w:val="28"/>
          <w:szCs w:val="28"/>
        </w:rPr>
        <w:t xml:space="preserve"> районной Думы и администрации муниципального образования – Сасовский муниципальный район Рязанской области «Информационный бюллетень».</w:t>
      </w:r>
    </w:p>
    <w:p w:rsidR="00311B1A" w:rsidRDefault="00311B1A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9747F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11B1A" w:rsidRDefault="00311B1A" w:rsidP="00311B1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– Сасовский муниципальный район Рязанской области по экономическому развитию Барышникову О.Н.</w:t>
      </w: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Pr="006F3A69" w:rsidRDefault="00311B1A" w:rsidP="00311B1A">
      <w:pPr>
        <w:pStyle w:val="a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Глава администрации муниципального образования –</w:t>
      </w:r>
    </w:p>
    <w:p w:rsidR="00311B1A" w:rsidRPr="006F3A69" w:rsidRDefault="00311B1A" w:rsidP="00311B1A">
      <w:pPr>
        <w:pStyle w:val="a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Сасовский муниципальный район</w:t>
      </w: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F3A6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Рязанской области                                                                                          С.А. Макаров</w:t>
      </w: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Направлено: в дело – 1 экз., отделу строительства, архитектуры и ЖКХ – 1 экз., экономическому отделу – 1 экз., Барышниковой О.Н. – 1 экз.</w:t>
      </w: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публикации.</w:t>
      </w: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1B1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1B1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1B1A">
        <w:rPr>
          <w:rFonts w:ascii="Times New Roman" w:hAnsi="Times New Roman" w:cs="Times New Roman"/>
          <w:sz w:val="28"/>
          <w:szCs w:val="28"/>
        </w:rPr>
        <w:t>по экономическому развитию                                                              О.Н. Барышникова</w:t>
      </w: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1B1A">
        <w:rPr>
          <w:rFonts w:ascii="Times New Roman" w:hAnsi="Times New Roman" w:cs="Times New Roman"/>
          <w:sz w:val="28"/>
          <w:szCs w:val="28"/>
        </w:rPr>
        <w:t>Ведущий юрисконсульт</w:t>
      </w: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11B1A">
        <w:rPr>
          <w:rFonts w:ascii="Times New Roman" w:hAnsi="Times New Roman" w:cs="Times New Roman"/>
          <w:sz w:val="28"/>
          <w:szCs w:val="28"/>
        </w:rPr>
        <w:t xml:space="preserve">организационно-правового управления администрации                        Н.А. </w:t>
      </w:r>
      <w:proofErr w:type="spellStart"/>
      <w:r w:rsidRPr="00311B1A">
        <w:rPr>
          <w:rFonts w:ascii="Times New Roman" w:hAnsi="Times New Roman" w:cs="Times New Roman"/>
          <w:sz w:val="28"/>
          <w:szCs w:val="28"/>
        </w:rPr>
        <w:t>Бамбизова</w:t>
      </w:r>
      <w:proofErr w:type="spellEnd"/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Default="00311B1A" w:rsidP="00311B1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11B1A" w:rsidRPr="00AF72CC" w:rsidRDefault="00311B1A" w:rsidP="00311B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72CC">
        <w:rPr>
          <w:rFonts w:ascii="Times New Roman" w:hAnsi="Times New Roman" w:cs="Times New Roman"/>
          <w:sz w:val="24"/>
          <w:szCs w:val="24"/>
        </w:rPr>
        <w:t>Бамбизова</w:t>
      </w:r>
      <w:proofErr w:type="spellEnd"/>
      <w:r w:rsidRPr="00AF72CC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311B1A" w:rsidRPr="00311B1A" w:rsidRDefault="00311B1A" w:rsidP="00311B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F72CC">
        <w:rPr>
          <w:rFonts w:ascii="Times New Roman" w:hAnsi="Times New Roman" w:cs="Times New Roman"/>
          <w:sz w:val="24"/>
          <w:szCs w:val="24"/>
        </w:rPr>
        <w:t>5-12-62</w:t>
      </w:r>
    </w:p>
    <w:sectPr w:rsidR="00311B1A" w:rsidRPr="00311B1A" w:rsidSect="001124B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B12"/>
    <w:rsid w:val="00042FB1"/>
    <w:rsid w:val="000E3B12"/>
    <w:rsid w:val="001124B7"/>
    <w:rsid w:val="002A04E9"/>
    <w:rsid w:val="00311B1A"/>
    <w:rsid w:val="00425D5E"/>
    <w:rsid w:val="00D42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B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E3B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11B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F8B8-9088-46D2-89B9-2B4A27BC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2020-03-20T21:14:00Z</cp:lastPrinted>
  <dcterms:created xsi:type="dcterms:W3CDTF">2020-03-20T20:38:00Z</dcterms:created>
  <dcterms:modified xsi:type="dcterms:W3CDTF">2020-03-20T21:25:00Z</dcterms:modified>
</cp:coreProperties>
</file>